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F7221">
      <w:pPr>
        <w:pStyle w:val="2"/>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ascii="华文中宋" w:hAnsi="华文中宋" w:eastAsia="华文中宋"/>
          <w:highlight w:val="none"/>
        </w:rPr>
      </w:pPr>
      <w:bookmarkStart w:id="0" w:name="_Toc35393832"/>
      <w:bookmarkStart w:id="1" w:name="_Toc28359042"/>
      <w:r>
        <w:rPr>
          <w:rFonts w:hint="eastAsia" w:ascii="华文中宋" w:hAnsi="华文中宋" w:eastAsia="华文中宋"/>
          <w:highlight w:val="none"/>
          <w:lang w:eastAsia="zh-CN"/>
        </w:rPr>
        <w:t>潜山市中医院三星彩超 RS80A 电路板更换项目</w:t>
      </w:r>
      <w:r>
        <w:rPr>
          <w:rFonts w:hint="eastAsia" w:ascii="华文中宋" w:hAnsi="华文中宋" w:eastAsia="华文中宋"/>
          <w:highlight w:val="none"/>
        </w:rPr>
        <w:t>单一来源采购公示</w:t>
      </w:r>
      <w:bookmarkEnd w:id="0"/>
      <w:bookmarkEnd w:id="1"/>
    </w:p>
    <w:p w14:paraId="222977D9">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一、项目信息</w:t>
      </w:r>
    </w:p>
    <w:p w14:paraId="713D46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采购人：</w:t>
      </w:r>
      <w:r>
        <w:rPr>
          <w:rFonts w:hint="eastAsia" w:ascii="华文中宋" w:hAnsi="华文中宋" w:eastAsia="华文中宋" w:cs="华文中宋"/>
          <w:sz w:val="28"/>
          <w:szCs w:val="28"/>
          <w:highlight w:val="none"/>
          <w:u w:val="single"/>
          <w:lang w:eastAsia="zh-CN"/>
        </w:rPr>
        <w:t>潜山市中医院</w:t>
      </w:r>
      <w:r>
        <w:rPr>
          <w:rFonts w:hint="eastAsia" w:ascii="华文中宋" w:hAnsi="华文中宋" w:eastAsia="华文中宋" w:cs="华文中宋"/>
          <w:sz w:val="28"/>
          <w:szCs w:val="28"/>
          <w:highlight w:val="none"/>
          <w:u w:val="single"/>
        </w:rPr>
        <w:t>　</w:t>
      </w:r>
      <w:r>
        <w:rPr>
          <w:rFonts w:hint="eastAsia" w:ascii="仿宋" w:hAnsi="仿宋" w:eastAsia="仿宋"/>
          <w:sz w:val="28"/>
          <w:szCs w:val="28"/>
          <w:highlight w:val="none"/>
          <w:u w:val="single"/>
        </w:rPr>
        <w:t>　　　　　　　</w:t>
      </w:r>
    </w:p>
    <w:p w14:paraId="44D2B3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华文中宋" w:hAnsi="华文中宋" w:eastAsia="华文中宋" w:cs="华文中宋"/>
          <w:sz w:val="28"/>
          <w:szCs w:val="28"/>
          <w:highlight w:val="none"/>
          <w:u w:val="single"/>
          <w:lang w:eastAsia="zh-CN"/>
        </w:rPr>
        <w:t>潜山市中医院三星彩超 RS80A 电路板更换项目</w:t>
      </w:r>
      <w:r>
        <w:rPr>
          <w:rFonts w:hint="eastAsia" w:ascii="华文中宋" w:hAnsi="华文中宋" w:eastAsia="华文中宋" w:cs="华文中宋"/>
          <w:sz w:val="28"/>
          <w:szCs w:val="28"/>
          <w:highlight w:val="none"/>
          <w:u w:val="single"/>
        </w:rPr>
        <w:t>　</w:t>
      </w:r>
      <w:r>
        <w:rPr>
          <w:rFonts w:hint="eastAsia" w:ascii="华文中宋" w:hAnsi="华文中宋" w:eastAsia="华文中宋" w:cs="华文中宋"/>
          <w:sz w:val="28"/>
          <w:szCs w:val="28"/>
          <w:highlight w:val="none"/>
        </w:rPr>
        <w:t>　　　　</w:t>
      </w:r>
      <w:r>
        <w:rPr>
          <w:rFonts w:hint="eastAsia" w:ascii="仿宋" w:hAnsi="仿宋" w:eastAsia="仿宋"/>
          <w:sz w:val="28"/>
          <w:szCs w:val="28"/>
          <w:highlight w:val="none"/>
          <w:u w:val="single"/>
        </w:rPr>
        <w:t>　　　</w:t>
      </w:r>
    </w:p>
    <w:p w14:paraId="38A109F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中宋" w:hAnsi="华文中宋" w:eastAsia="华文中宋" w:cs="华文中宋"/>
          <w:sz w:val="28"/>
          <w:szCs w:val="28"/>
          <w:highlight w:val="none"/>
          <w:u w:val="single"/>
          <w:lang w:val="en-US" w:eastAsia="zh-CN"/>
        </w:rPr>
      </w:pPr>
      <w:r>
        <w:rPr>
          <w:rFonts w:hint="eastAsia" w:ascii="仿宋" w:hAnsi="仿宋" w:eastAsia="仿宋"/>
          <w:sz w:val="28"/>
          <w:szCs w:val="28"/>
          <w:highlight w:val="none"/>
        </w:rPr>
        <w:t>拟</w:t>
      </w:r>
      <w:r>
        <w:rPr>
          <w:rFonts w:ascii="仿宋" w:hAnsi="仿宋" w:eastAsia="仿宋"/>
          <w:sz w:val="28"/>
          <w:szCs w:val="28"/>
          <w:highlight w:val="none"/>
        </w:rPr>
        <w:t>采购的货物或服务的说明</w:t>
      </w:r>
      <w:r>
        <w:rPr>
          <w:rFonts w:hint="eastAsia" w:ascii="仿宋" w:hAnsi="仿宋" w:eastAsia="仿宋"/>
          <w:sz w:val="28"/>
          <w:szCs w:val="28"/>
          <w:highlight w:val="none"/>
        </w:rPr>
        <w:t>：</w:t>
      </w:r>
      <w:r>
        <w:rPr>
          <w:rFonts w:hint="eastAsia" w:ascii="华文中宋" w:hAnsi="华文中宋" w:eastAsia="华文中宋" w:cs="华文中宋"/>
          <w:sz w:val="28"/>
          <w:szCs w:val="28"/>
          <w:highlight w:val="none"/>
          <w:u w:val="single"/>
          <w:lang w:val="en-US" w:eastAsia="zh-CN"/>
        </w:rPr>
        <w:t>潜山市中医院三星彩超 RS80A 设备因故障导致 DDM 电源一个、BF 通道板三块烧毁，现需更换 4 块全新电路板。为确保设备性能与兼容性，保障设备正常稳定运行，本次更换的配件要求为原厂全新件。</w:t>
      </w:r>
    </w:p>
    <w:p w14:paraId="43F2C72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u w:val="single"/>
        </w:rPr>
      </w:pPr>
      <w:r>
        <w:rPr>
          <w:rFonts w:hint="eastAsia" w:ascii="仿宋" w:hAnsi="仿宋" w:eastAsia="仿宋"/>
          <w:sz w:val="28"/>
          <w:szCs w:val="28"/>
          <w:highlight w:val="none"/>
        </w:rPr>
        <w:t>拟</w:t>
      </w:r>
      <w:r>
        <w:rPr>
          <w:rFonts w:ascii="仿宋" w:hAnsi="仿宋" w:eastAsia="仿宋"/>
          <w:sz w:val="28"/>
          <w:szCs w:val="28"/>
          <w:highlight w:val="none"/>
        </w:rPr>
        <w:t>采购的货物或服务的预算金额</w:t>
      </w:r>
      <w:r>
        <w:rPr>
          <w:rFonts w:hint="eastAsia" w:ascii="仿宋" w:hAnsi="仿宋" w:eastAsia="仿宋"/>
          <w:sz w:val="28"/>
          <w:szCs w:val="28"/>
          <w:highlight w:val="none"/>
        </w:rPr>
        <w:t>：</w:t>
      </w:r>
      <w:r>
        <w:rPr>
          <w:rFonts w:hint="eastAsia" w:ascii="华文中宋" w:hAnsi="华文中宋" w:eastAsia="华文中宋" w:cs="华文中宋"/>
          <w:sz w:val="28"/>
          <w:szCs w:val="28"/>
          <w:highlight w:val="none"/>
          <w:u w:val="single"/>
          <w:lang w:val="en-US" w:eastAsia="zh-CN"/>
        </w:rPr>
        <w:t>125000.00元　</w:t>
      </w:r>
      <w:r>
        <w:rPr>
          <w:rFonts w:hint="eastAsia" w:ascii="仿宋" w:hAnsi="仿宋" w:eastAsia="仿宋"/>
          <w:sz w:val="28"/>
          <w:szCs w:val="28"/>
          <w:highlight w:val="none"/>
          <w:u w:val="single"/>
        </w:rPr>
        <w:t>　　　　　　　　</w:t>
      </w:r>
    </w:p>
    <w:p w14:paraId="135C6B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中宋" w:hAnsi="华文中宋" w:eastAsia="华文中宋" w:cs="华文中宋"/>
          <w:sz w:val="28"/>
          <w:szCs w:val="28"/>
          <w:highlight w:val="none"/>
          <w:u w:val="single"/>
          <w:lang w:val="en-US" w:eastAsia="zh-CN"/>
        </w:rPr>
      </w:pPr>
      <w:r>
        <w:rPr>
          <w:rFonts w:hint="eastAsia" w:ascii="仿宋" w:hAnsi="仿宋" w:eastAsia="仿宋"/>
          <w:sz w:val="28"/>
          <w:szCs w:val="28"/>
          <w:highlight w:val="none"/>
        </w:rPr>
        <w:t>采用单一来源采购方式的原因及说明：</w:t>
      </w:r>
      <w:r>
        <w:rPr>
          <w:rFonts w:hint="eastAsia" w:ascii="华文中宋" w:hAnsi="华文中宋" w:eastAsia="华文中宋" w:cs="华文中宋"/>
          <w:sz w:val="28"/>
          <w:szCs w:val="28"/>
          <w:highlight w:val="none"/>
          <w:u w:val="single"/>
          <w:lang w:val="en-US" w:eastAsia="zh-CN"/>
        </w:rPr>
        <w:t>为了节约人员培训时间，提高系统使用效率，节约资金，相关参数须与原系统完全匹配，本次拟采购与现有设备型号及性能一致的三星彩超电路板。根据对市场的充分了解</w:t>
      </w:r>
      <w:r>
        <w:rPr>
          <w:rFonts w:hint="eastAsia" w:ascii="华文中宋" w:hAnsi="华文中宋" w:eastAsia="华文中宋" w:cs="华文中宋"/>
          <w:b w:val="0"/>
          <w:bCs w:val="0"/>
          <w:sz w:val="28"/>
          <w:szCs w:val="28"/>
          <w:highlight w:val="none"/>
          <w:u w:val="single"/>
          <w:lang w:val="en-US" w:eastAsia="zh-CN"/>
        </w:rPr>
        <w:t>，安徽仁富电子设备维修有限公司根据授权就三星超声产品的保修服务、维修服务、零配件、探头以及硬件升级等向安徽省提供服务，因此该公司具有承担本采购项目的能力，该设备专业适配性强、</w:t>
      </w:r>
      <w:r>
        <w:rPr>
          <w:rFonts w:hint="eastAsia" w:ascii="华文中宋" w:hAnsi="华文中宋" w:eastAsia="华文中宋" w:cs="华文中宋"/>
          <w:sz w:val="28"/>
          <w:szCs w:val="28"/>
          <w:highlight w:val="none"/>
          <w:u w:val="single"/>
          <w:lang w:val="en-US" w:eastAsia="zh-CN"/>
        </w:rPr>
        <w:t>质量要求高，根据《医疗器械监督管理条例》第四十条“医疗器械经营企业、使用单位不得经营、使用未依法注册、无合格证明文件以及过期、失效、淘汰的医疗器械”的规定，只能由原厂提供合规、合法的来源，依照《政府采购法》规定可采用单一来源采购方式。</w:t>
      </w:r>
    </w:p>
    <w:p w14:paraId="076179D4">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二、拟定供应商信息</w:t>
      </w:r>
    </w:p>
    <w:p w14:paraId="1A05E29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华文中宋" w:hAnsi="华文中宋" w:eastAsia="华文中宋" w:cs="华文中宋"/>
          <w:sz w:val="28"/>
          <w:szCs w:val="28"/>
          <w:highlight w:val="none"/>
          <w:u w:val="single"/>
          <w:lang w:val="en-US" w:eastAsia="zh-CN"/>
        </w:rPr>
        <w:t>安徽仁富电子设备维修有限公司　</w:t>
      </w:r>
      <w:r>
        <w:rPr>
          <w:rFonts w:hint="eastAsia" w:ascii="仿宋" w:hAnsi="仿宋" w:eastAsia="仿宋"/>
          <w:sz w:val="28"/>
          <w:szCs w:val="28"/>
          <w:highlight w:val="none"/>
          <w:u w:val="single"/>
        </w:rPr>
        <w:t>　　　　　　</w:t>
      </w:r>
    </w:p>
    <w:p w14:paraId="775030D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华文中宋" w:hAnsi="华文中宋" w:eastAsia="华文中宋" w:cs="华文中宋"/>
          <w:sz w:val="28"/>
          <w:szCs w:val="28"/>
          <w:highlight w:val="none"/>
          <w:u w:val="single"/>
          <w:lang w:val="en-US" w:eastAsia="zh-CN"/>
        </w:rPr>
        <w:t>安徽省合肥市长丰县双凤经济开</w:t>
      </w:r>
      <w:bookmarkStart w:id="2" w:name="_GoBack"/>
      <w:bookmarkEnd w:id="2"/>
      <w:r>
        <w:rPr>
          <w:rFonts w:hint="eastAsia" w:ascii="华文中宋" w:hAnsi="华文中宋" w:eastAsia="华文中宋" w:cs="华文中宋"/>
          <w:sz w:val="28"/>
          <w:szCs w:val="28"/>
          <w:highlight w:val="none"/>
          <w:u w:val="single"/>
          <w:lang w:val="en-US" w:eastAsia="zh-CN"/>
        </w:rPr>
        <w:t>发区蒙城北路西侧北城世纪城B6区祥徽苑1幢1702室</w:t>
      </w:r>
      <w:r>
        <w:rPr>
          <w:rFonts w:hint="eastAsia" w:ascii="仿宋" w:hAnsi="仿宋" w:eastAsia="仿宋"/>
          <w:sz w:val="28"/>
          <w:szCs w:val="28"/>
          <w:highlight w:val="none"/>
          <w:u w:val="single"/>
        </w:rPr>
        <w:t>　　　　　　</w:t>
      </w:r>
    </w:p>
    <w:p w14:paraId="2388BB38">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三、公示期限</w:t>
      </w:r>
    </w:p>
    <w:p w14:paraId="54F8396B">
      <w:pPr>
        <w:pStyle w:val="5"/>
        <w:keepNext w:val="0"/>
        <w:keepLines w:val="0"/>
        <w:pageBreakBefore w:val="0"/>
        <w:widowControl w:val="0"/>
        <w:kinsoku/>
        <w:wordWrap/>
        <w:overflowPunct/>
        <w:topLinePunct w:val="0"/>
        <w:autoSpaceDE/>
        <w:autoSpaceDN/>
        <w:bidi w:val="0"/>
        <w:adjustRightInd/>
        <w:snapToGrid/>
        <w:spacing w:line="460" w:lineRule="exact"/>
        <w:ind w:left="-10" w:leftChars="-5" w:firstLine="560"/>
        <w:textAlignment w:val="auto"/>
        <w:rPr>
          <w:rFonts w:ascii="仿宋" w:hAnsi="仿宋" w:eastAsia="仿宋"/>
          <w:sz w:val="28"/>
          <w:szCs w:val="28"/>
          <w:highlight w:val="none"/>
        </w:rPr>
      </w:pPr>
      <w:r>
        <w:rPr>
          <w:rFonts w:hint="eastAsia" w:ascii="华文中宋" w:hAnsi="华文中宋" w:eastAsia="华文中宋" w:cs="华文中宋"/>
          <w:kern w:val="2"/>
          <w:sz w:val="28"/>
          <w:szCs w:val="28"/>
          <w:highlight w:val="none"/>
          <w:u w:val="single"/>
          <w:lang w:val="en-US" w:eastAsia="zh-CN" w:bidi="ar-SA"/>
        </w:rPr>
        <w:t>2025年06月13日至2025年06月20日</w:t>
      </w:r>
    </w:p>
    <w:p w14:paraId="7B50F1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highlight w:val="none"/>
          <w:u w:val="single"/>
          <w:lang w:val="en-US" w:eastAsia="zh-CN"/>
        </w:rPr>
      </w:pPr>
      <w:r>
        <w:rPr>
          <w:rFonts w:hint="eastAsia" w:ascii="黑体" w:hAnsi="黑体" w:eastAsia="黑体"/>
          <w:sz w:val="28"/>
          <w:szCs w:val="28"/>
          <w:highlight w:val="none"/>
        </w:rPr>
        <w:t>四、</w:t>
      </w:r>
      <w:r>
        <w:rPr>
          <w:rFonts w:ascii="黑体" w:hAnsi="黑体" w:eastAsia="黑体"/>
          <w:sz w:val="28"/>
          <w:szCs w:val="28"/>
          <w:highlight w:val="none"/>
        </w:rPr>
        <w:t>其他</w:t>
      </w:r>
      <w:r>
        <w:rPr>
          <w:rFonts w:hint="eastAsia" w:ascii="黑体" w:hAnsi="黑体" w:eastAsia="黑体"/>
          <w:sz w:val="28"/>
          <w:szCs w:val="28"/>
          <w:highlight w:val="none"/>
        </w:rPr>
        <w:t>补充事宜：</w:t>
      </w:r>
      <w:r>
        <w:rPr>
          <w:rFonts w:hint="eastAsia" w:ascii="华文中宋" w:hAnsi="华文中宋" w:eastAsia="华文中宋" w:cs="华文中宋"/>
          <w:sz w:val="28"/>
          <w:szCs w:val="28"/>
          <w:highlight w:val="none"/>
          <w:u w:val="single"/>
          <w:lang w:val="en-US" w:eastAsia="zh-CN"/>
        </w:rPr>
        <w:t>任何供应商、单位或个人对采用单一来源采购方式有异议的，可以在公示期内以书面形式向采购人或采购代理机构反映。如无异议，公示结束后将采用单一来源采购方式采购。</w:t>
      </w:r>
    </w:p>
    <w:p w14:paraId="1982DF75">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五、联系方式</w:t>
      </w:r>
    </w:p>
    <w:p w14:paraId="0AC53FD9">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eastAsia" w:ascii="仿宋" w:hAnsi="仿宋" w:eastAsia="仿宋"/>
          <w:sz w:val="28"/>
          <w:szCs w:val="28"/>
          <w:highlight w:val="none"/>
        </w:rPr>
      </w:pPr>
      <w:r>
        <w:rPr>
          <w:rFonts w:hint="eastAsia" w:ascii="仿宋" w:hAnsi="仿宋" w:eastAsia="仿宋"/>
          <w:sz w:val="28"/>
          <w:szCs w:val="28"/>
          <w:highlight w:val="none"/>
        </w:rPr>
        <w:t>1.采购人</w:t>
      </w:r>
    </w:p>
    <w:p w14:paraId="2C010AFE">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名    称：</w:t>
      </w:r>
      <w:r>
        <w:rPr>
          <w:rFonts w:hint="eastAsia" w:ascii="华文中宋" w:hAnsi="华文中宋" w:eastAsia="华文中宋" w:cs="华文中宋"/>
          <w:sz w:val="28"/>
          <w:szCs w:val="28"/>
          <w:highlight w:val="none"/>
          <w:u w:val="single"/>
          <w:lang w:val="en-US" w:eastAsia="zh-CN"/>
        </w:rPr>
        <w:t xml:space="preserve">潜山市中医院             </w:t>
      </w:r>
    </w:p>
    <w:p w14:paraId="4D3B8598">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华文中宋" w:hAnsi="华文中宋" w:eastAsia="华文中宋" w:cs="华文中宋"/>
          <w:sz w:val="28"/>
          <w:szCs w:val="28"/>
          <w:highlight w:val="none"/>
          <w:u w:val="single"/>
          <w:lang w:val="en-US" w:eastAsia="zh-CN"/>
        </w:rPr>
        <w:t>储先生　</w:t>
      </w:r>
      <w:r>
        <w:rPr>
          <w:rFonts w:hint="eastAsia" w:ascii="仿宋" w:hAnsi="仿宋" w:eastAsia="仿宋"/>
          <w:sz w:val="28"/>
          <w:szCs w:val="28"/>
          <w:highlight w:val="none"/>
          <w:u w:val="single"/>
        </w:rPr>
        <w:t>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　</w:t>
      </w:r>
    </w:p>
    <w:p w14:paraId="385503BF">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华文中宋" w:hAnsi="华文中宋" w:eastAsia="华文中宋" w:cs="华文中宋"/>
          <w:sz w:val="28"/>
          <w:szCs w:val="28"/>
          <w:highlight w:val="none"/>
          <w:u w:val="single"/>
          <w:lang w:val="en-US" w:eastAsia="zh-CN"/>
        </w:rPr>
        <w:t xml:space="preserve">潜山市潜阳路678号　  </w:t>
      </w:r>
      <w:r>
        <w:rPr>
          <w:rFonts w:hint="eastAsia" w:ascii="仿宋" w:hAnsi="仿宋" w:eastAsia="仿宋"/>
          <w:sz w:val="28"/>
          <w:szCs w:val="28"/>
          <w:highlight w:val="none"/>
          <w:u w:val="single"/>
        </w:rPr>
        <w:t>　</w:t>
      </w:r>
    </w:p>
    <w:p w14:paraId="60376EC1">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hint="eastAsia" w:ascii="华文中宋" w:hAnsi="华文中宋" w:eastAsia="华文中宋" w:cs="华文中宋"/>
          <w:sz w:val="28"/>
          <w:szCs w:val="28"/>
          <w:highlight w:val="none"/>
          <w:u w:val="single"/>
          <w:lang w:val="en-US" w:eastAsia="zh-CN"/>
        </w:rPr>
        <w:t xml:space="preserve">13966964718　　　 </w:t>
      </w:r>
      <w:r>
        <w:rPr>
          <w:rFonts w:hint="eastAsia" w:ascii="仿宋" w:hAnsi="仿宋" w:eastAsia="仿宋"/>
          <w:sz w:val="28"/>
          <w:szCs w:val="28"/>
          <w:highlight w:val="none"/>
          <w:u w:val="single"/>
        </w:rPr>
        <w:t>　　</w:t>
      </w:r>
    </w:p>
    <w:p w14:paraId="67801F39">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eastAsia" w:ascii="仿宋" w:hAnsi="仿宋" w:eastAsia="仿宋"/>
          <w:sz w:val="28"/>
          <w:szCs w:val="28"/>
          <w:highlight w:val="none"/>
        </w:rPr>
      </w:pPr>
      <w:r>
        <w:rPr>
          <w:rFonts w:hint="eastAsia" w:ascii="仿宋" w:hAnsi="仿宋" w:eastAsia="仿宋"/>
          <w:sz w:val="28"/>
          <w:szCs w:val="28"/>
          <w:highlight w:val="none"/>
        </w:rPr>
        <w:t>2.采购代理机构</w:t>
      </w:r>
      <w:r>
        <w:rPr>
          <w:rFonts w:hint="eastAsia" w:ascii="仿宋" w:hAnsi="仿宋" w:eastAsia="仿宋"/>
          <w:sz w:val="28"/>
          <w:szCs w:val="28"/>
          <w:highlight w:val="none"/>
          <w:lang w:val="en-US" w:eastAsia="zh-CN"/>
        </w:rPr>
        <w:t xml:space="preserve"> </w:t>
      </w:r>
    </w:p>
    <w:p w14:paraId="3FC85CD2">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名    称：</w:t>
      </w:r>
      <w:r>
        <w:rPr>
          <w:rFonts w:hint="eastAsia" w:ascii="华文中宋" w:hAnsi="华文中宋" w:eastAsia="华文中宋" w:cs="华文中宋"/>
          <w:sz w:val="28"/>
          <w:szCs w:val="28"/>
          <w:highlight w:val="none"/>
          <w:u w:val="single"/>
          <w:lang w:val="en-US" w:eastAsia="zh-CN"/>
        </w:rPr>
        <w:t xml:space="preserve">安徽泰杰工程咨询有限公司  </w:t>
      </w:r>
    </w:p>
    <w:p w14:paraId="19DF499B">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华文中宋" w:hAnsi="华文中宋" w:eastAsia="华文中宋" w:cs="华文中宋"/>
          <w:sz w:val="28"/>
          <w:szCs w:val="28"/>
          <w:highlight w:val="none"/>
          <w:u w:val="single"/>
          <w:lang w:val="en-US" w:eastAsia="zh-CN"/>
        </w:rPr>
        <w:t>华文琦　　　　　　　　　　</w:t>
      </w:r>
    </w:p>
    <w:p w14:paraId="3EA288C0">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华文中宋" w:hAnsi="华文中宋" w:eastAsia="华文中宋" w:cs="华文中宋"/>
          <w:sz w:val="28"/>
          <w:szCs w:val="28"/>
          <w:highlight w:val="none"/>
          <w:u w:val="single"/>
          <w:lang w:val="en-US" w:eastAsia="zh-CN"/>
        </w:rPr>
        <w:t>潜山市开发区八一大道与三合路交叉口1幢1号　　　　</w:t>
      </w:r>
      <w:r>
        <w:rPr>
          <w:rFonts w:hint="eastAsia" w:ascii="仿宋" w:hAnsi="仿宋" w:eastAsia="仿宋"/>
          <w:sz w:val="28"/>
          <w:szCs w:val="28"/>
          <w:highlight w:val="none"/>
          <w:u w:val="single"/>
        </w:rPr>
        <w:t>　　　　　　　</w:t>
      </w:r>
    </w:p>
    <w:p w14:paraId="469F702F">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u w:val="single"/>
        </w:rPr>
      </w:pPr>
      <w:r>
        <w:rPr>
          <w:rFonts w:hint="eastAsia" w:ascii="仿宋" w:hAnsi="仿宋" w:eastAsia="仿宋"/>
          <w:sz w:val="28"/>
          <w:szCs w:val="28"/>
          <w:highlight w:val="none"/>
        </w:rPr>
        <w:t>联系电话：</w:t>
      </w:r>
      <w:r>
        <w:rPr>
          <w:rFonts w:hint="eastAsia" w:ascii="华文中宋" w:hAnsi="华文中宋" w:eastAsia="华文中宋" w:cs="华文中宋"/>
          <w:sz w:val="28"/>
          <w:szCs w:val="28"/>
          <w:highlight w:val="none"/>
          <w:u w:val="single"/>
          <w:lang w:val="en-US" w:eastAsia="zh-CN"/>
        </w:rPr>
        <w:t>18365199277　　　　</w:t>
      </w:r>
      <w:r>
        <w:rPr>
          <w:rFonts w:hint="eastAsia" w:ascii="仿宋" w:hAnsi="仿宋" w:eastAsia="仿宋"/>
          <w:sz w:val="28"/>
          <w:szCs w:val="28"/>
          <w:highlight w:val="none"/>
          <w:u w:val="single"/>
        </w:rPr>
        <w:t>　　　</w:t>
      </w:r>
    </w:p>
    <w:p w14:paraId="2B6906A2">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六</w:t>
      </w:r>
      <w:r>
        <w:rPr>
          <w:rFonts w:ascii="黑体" w:hAnsi="黑体" w:eastAsia="黑体"/>
          <w:sz w:val="28"/>
          <w:szCs w:val="28"/>
          <w:highlight w:val="none"/>
        </w:rPr>
        <w:t>、</w:t>
      </w:r>
      <w:r>
        <w:rPr>
          <w:rFonts w:hint="eastAsia" w:ascii="黑体" w:hAnsi="黑体" w:eastAsia="黑体"/>
          <w:sz w:val="28"/>
          <w:szCs w:val="28"/>
          <w:highlight w:val="none"/>
        </w:rPr>
        <w:t>附件</w:t>
      </w:r>
    </w:p>
    <w:p w14:paraId="0B3B193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专业人员论证意见（格式见附件）</w:t>
      </w:r>
    </w:p>
    <w:p w14:paraId="033E16F6">
      <w:pPr>
        <w:pageBreakBefore w:val="0"/>
        <w:widowControl w:val="0"/>
        <w:kinsoku/>
        <w:wordWrap/>
        <w:overflowPunct/>
        <w:topLinePunct w:val="0"/>
        <w:bidi w:val="0"/>
        <w:snapToGrid/>
        <w:spacing w:line="240" w:lineRule="auto"/>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ODQwYzNiMzVjZGM5MjU3YmRjN2JiNDI0NjdmYzgifQ=="/>
  </w:docVars>
  <w:rsids>
    <w:rsidRoot w:val="4106286C"/>
    <w:rsid w:val="05155C80"/>
    <w:rsid w:val="198D006F"/>
    <w:rsid w:val="23E23D9F"/>
    <w:rsid w:val="2E5E7F44"/>
    <w:rsid w:val="30A120F9"/>
    <w:rsid w:val="4106286C"/>
    <w:rsid w:val="439035D8"/>
    <w:rsid w:val="4CB87BBF"/>
    <w:rsid w:val="61BC3568"/>
    <w:rsid w:val="61FD2E61"/>
    <w:rsid w:val="7ECF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827</Characters>
  <Lines>0</Lines>
  <Paragraphs>0</Paragraphs>
  <TotalTime>0</TotalTime>
  <ScaleCrop>false</ScaleCrop>
  <LinksUpToDate>false</LinksUpToDate>
  <CharactersWithSpaces>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2023-01-05T03:10:00Z</dcterms:created>
  <dc:creator>Administrator</dc:creator>
  <cp:lastModifiedBy>辰宝</cp:lastModifiedBy>
  <cp:lastPrinted>2023-01-06T01:15:00Z</cp:lastPrinted>
  <dcterms:modified xsi:type="dcterms:W3CDTF">2025-06-13T00:31:20Z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A2A7FF2DCDD54E6A8E7C87184F6CF7A0</vt:lpwstr>
  </property>
  <property fmtid="{D5CDD505-2E9C-101B-9397-08002B2CF9AE}" pid="4" name="KSOTemplateDocerSaveRecord">
    <vt:lpwstr>eyJoZGlkIjoiMDhkODQwYzNiMzVjZGM5MjU3YmRjN2JiNDI0NjdmYzgiLCJ1c2VySWQiOiI1MjY3NTQ2MjgifQ==</vt:lpwstr>
  </property>
</Properties>
</file>